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Override PartName="/word/footer2.xml" ContentType="application/vnd.openxmlformats-officedocument.wordprocessingml.footer+xml"/>
  <Default Extension="png" ContentType="image/png"/>
  <Override PartName="/word/footer3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before="196"/>
        <w:ind w:left="7172"/>
      </w:pPr>
      <w:r>
        <w:rPr/>
        <w:drawing>
          <wp:anchor distT="0" distB="0" distL="0" distR="0" allowOverlap="1" layoutInCell="1" locked="0" behindDoc="0" simplePos="0" relativeHeight="1096">
            <wp:simplePos x="0" y="0"/>
            <wp:positionH relativeFrom="page">
              <wp:posOffset>549529</wp:posOffset>
            </wp:positionH>
            <wp:positionV relativeFrom="paragraph">
              <wp:posOffset>-5465</wp:posOffset>
            </wp:positionV>
            <wp:extent cx="2628011" cy="719963"/>
            <wp:effectExtent l="0" t="0" r="0" b="0"/>
            <wp:wrapNone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011" cy="719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F3A5E"/>
        </w:rPr>
        <w:t>8 800 301 34 60</w:t>
      </w:r>
    </w:p>
    <w:p>
      <w:pPr>
        <w:pStyle w:val="Heading3"/>
        <w:spacing w:before="193" w:after="12"/>
        <w:ind w:left="5513"/>
      </w:pPr>
      <w:r>
        <w:rPr/>
        <w:t>ООО "ГрузовойСтандарт", ИНН/ КПП:3305720866 / 330501001</w:t>
      </w:r>
    </w:p>
    <w:p>
      <w:pPr>
        <w:pStyle w:val="BodyText"/>
        <w:spacing w:line="20" w:lineRule="exact"/>
        <w:ind w:left="4349"/>
        <w:rPr>
          <w:sz w:val="2"/>
        </w:rPr>
      </w:pPr>
      <w:r>
        <w:rPr>
          <w:sz w:val="2"/>
        </w:rPr>
        <w:pict>
          <v:group style="width:315.4pt;height:.75pt;mso-position-horizontal-relative:char;mso-position-vertical-relative:line" coordorigin="0,0" coordsize="6308,15">
            <v:line style="position:absolute" from="8,8" to="6300,8" stroked="true" strokeweight=".7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57"/>
        <w:ind w:left="4181" w:right="0" w:firstLine="0"/>
        <w:jc w:val="left"/>
        <w:rPr>
          <w:i/>
          <w:sz w:val="18"/>
        </w:rPr>
      </w:pPr>
      <w:r>
        <w:rPr>
          <w:i/>
          <w:sz w:val="18"/>
        </w:rPr>
        <w:t>Фактический адрес/ почтовый: Владимирская обл.,  г.Ковров, ул.Муромская, д.16/1</w:t>
      </w:r>
    </w:p>
    <w:p>
      <w:pPr>
        <w:pStyle w:val="BodyText"/>
        <w:spacing w:before="3"/>
        <w:rPr>
          <w:i/>
          <w:sz w:val="29"/>
        </w:rPr>
      </w:pPr>
    </w:p>
    <w:p>
      <w:pPr>
        <w:spacing w:before="91"/>
        <w:ind w:left="4172" w:right="2691" w:hanging="1425"/>
        <w:jc w:val="left"/>
        <w:rPr>
          <w:b/>
          <w:sz w:val="20"/>
        </w:rPr>
      </w:pPr>
      <w:r>
        <w:rPr>
          <w:b/>
          <w:sz w:val="20"/>
        </w:rPr>
        <w:t>ДОГОВОР публичной оферты ООО «ГрузовойСтандарт» в редакции от 29.09.2017г.</w:t>
      </w:r>
    </w:p>
    <w:p>
      <w:pPr>
        <w:pStyle w:val="BodyText"/>
        <w:spacing w:before="3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048">
            <wp:simplePos x="0" y="0"/>
            <wp:positionH relativeFrom="page">
              <wp:posOffset>549529</wp:posOffset>
            </wp:positionH>
            <wp:positionV relativeFrom="paragraph">
              <wp:posOffset>151332</wp:posOffset>
            </wp:positionV>
            <wp:extent cx="6564450" cy="7848695"/>
            <wp:effectExtent l="0" t="0" r="0" b="0"/>
            <wp:wrapTopAndBottom/>
            <wp:docPr id="3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4450" cy="7848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72">
            <wp:simplePos x="0" y="0"/>
            <wp:positionH relativeFrom="page">
              <wp:posOffset>549529</wp:posOffset>
            </wp:positionH>
            <wp:positionV relativeFrom="paragraph">
              <wp:posOffset>8179382</wp:posOffset>
            </wp:positionV>
            <wp:extent cx="6641948" cy="249936"/>
            <wp:effectExtent l="0" t="0" r="0" b="0"/>
            <wp:wrapTopAndBottom/>
            <wp:docPr id="5" name="image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1948" cy="249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b/>
          <w:sz w:val="18"/>
        </w:rPr>
      </w:pPr>
    </w:p>
    <w:p>
      <w:pPr>
        <w:spacing w:after="0"/>
        <w:rPr>
          <w:sz w:val="18"/>
        </w:rPr>
        <w:sectPr>
          <w:footerReference w:type="default" r:id="rId5"/>
          <w:type w:val="continuous"/>
          <w:pgSz w:w="11910" w:h="16850"/>
          <w:pgMar w:footer="504" w:top="580" w:bottom="700" w:left="760" w:right="380"/>
        </w:sectPr>
      </w:pPr>
    </w:p>
    <w:p>
      <w:pPr>
        <w:pStyle w:val="BodyText"/>
        <w:ind w:left="105"/>
        <w:rPr>
          <w:sz w:val="20"/>
        </w:rPr>
      </w:pPr>
      <w:r>
        <w:rPr>
          <w:sz w:val="20"/>
        </w:rPr>
        <w:drawing>
          <wp:inline distT="0" distB="0" distL="0" distR="0">
            <wp:extent cx="6563521" cy="9417177"/>
            <wp:effectExtent l="0" t="0" r="0" b="0"/>
            <wp:docPr id="9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521" cy="9417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9"/>
          <w:pgSz w:w="11910" w:h="16850"/>
          <w:pgMar w:footer="504" w:header="0" w:top="580" w:bottom="700" w:left="760" w:right="380"/>
          <w:pgNumType w:start="2"/>
        </w:sectPr>
      </w:pPr>
    </w:p>
    <w:p>
      <w:pPr>
        <w:pStyle w:val="BodyText"/>
        <w:ind w:left="105"/>
        <w:rPr>
          <w:sz w:val="20"/>
        </w:rPr>
      </w:pPr>
      <w:r>
        <w:rPr>
          <w:sz w:val="20"/>
        </w:rPr>
        <w:drawing>
          <wp:inline distT="0" distB="0" distL="0" distR="0">
            <wp:extent cx="6563521" cy="9417177"/>
            <wp:effectExtent l="0" t="0" r="0" b="0"/>
            <wp:docPr id="11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521" cy="9417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header="0" w:footer="504" w:top="580" w:bottom="700" w:left="760" w:right="380"/>
        </w:sectPr>
      </w:pPr>
    </w:p>
    <w:p>
      <w:pPr>
        <w:pStyle w:val="BodyText"/>
        <w:ind w:left="105"/>
        <w:rPr>
          <w:sz w:val="20"/>
        </w:rPr>
      </w:pPr>
      <w:r>
        <w:rPr>
          <w:sz w:val="20"/>
        </w:rPr>
        <w:drawing>
          <wp:inline distT="0" distB="0" distL="0" distR="0">
            <wp:extent cx="6563521" cy="9417177"/>
            <wp:effectExtent l="0" t="0" r="0" b="0"/>
            <wp:docPr id="13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521" cy="9417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header="0" w:footer="504" w:top="580" w:bottom="700" w:left="760" w:right="380"/>
        </w:sectPr>
      </w:pPr>
    </w:p>
    <w:p>
      <w:pPr>
        <w:pStyle w:val="BodyText"/>
        <w:ind w:left="105"/>
        <w:rPr>
          <w:sz w:val="20"/>
        </w:rPr>
      </w:pPr>
      <w:r>
        <w:rPr>
          <w:sz w:val="20"/>
        </w:rPr>
        <w:drawing>
          <wp:inline distT="0" distB="0" distL="0" distR="0">
            <wp:extent cx="6563521" cy="9417177"/>
            <wp:effectExtent l="0" t="0" r="0" b="0"/>
            <wp:docPr id="15" name="image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521" cy="9417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header="0" w:footer="504" w:top="580" w:bottom="700" w:left="760" w:right="380"/>
        </w:sectPr>
      </w:pPr>
    </w:p>
    <w:p>
      <w:pPr>
        <w:pStyle w:val="BodyText"/>
        <w:ind w:left="105"/>
        <w:rPr>
          <w:sz w:val="20"/>
        </w:rPr>
      </w:pPr>
      <w:r>
        <w:rPr>
          <w:sz w:val="20"/>
        </w:rPr>
        <w:drawing>
          <wp:inline distT="0" distB="0" distL="0" distR="0">
            <wp:extent cx="6611491" cy="6009894"/>
            <wp:effectExtent l="0" t="0" r="0" b="0"/>
            <wp:docPr id="17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1491" cy="6009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0"/>
        </w:rPr>
      </w:pPr>
    </w:p>
    <w:p>
      <w:pPr>
        <w:tabs>
          <w:tab w:pos="6933" w:val="left" w:leader="none"/>
        </w:tabs>
        <w:spacing w:before="0"/>
        <w:ind w:left="2743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27471">
            <wp:simplePos x="0" y="0"/>
            <wp:positionH relativeFrom="page">
              <wp:posOffset>3717544</wp:posOffset>
            </wp:positionH>
            <wp:positionV relativeFrom="paragraph">
              <wp:posOffset>-655879</wp:posOffset>
            </wp:positionV>
            <wp:extent cx="2844038" cy="1331976"/>
            <wp:effectExtent l="0" t="0" r="0" b="0"/>
            <wp:wrapNone/>
            <wp:docPr id="19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038" cy="1331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Генеральный</w:t>
      </w:r>
      <w:r>
        <w:rPr>
          <w:spacing w:val="-5"/>
          <w:sz w:val="20"/>
        </w:rPr>
        <w:t> </w:t>
      </w:r>
      <w:r>
        <w:rPr>
          <w:sz w:val="20"/>
        </w:rPr>
        <w:t>директор</w:t>
      </w:r>
      <w:r>
        <w:rPr>
          <w:sz w:val="20"/>
          <w:u w:val="single"/>
        </w:rPr>
        <w:t> </w:t>
        <w:tab/>
      </w:r>
      <w:r>
        <w:rPr>
          <w:sz w:val="20"/>
        </w:rPr>
        <w:t>Болотов  Андрей</w:t>
      </w:r>
      <w:r>
        <w:rPr>
          <w:spacing w:val="2"/>
          <w:sz w:val="20"/>
        </w:rPr>
        <w:t> </w:t>
      </w:r>
      <w:r>
        <w:rPr>
          <w:sz w:val="20"/>
        </w:rPr>
        <w:t>Александрович</w:t>
      </w:r>
    </w:p>
    <w:p>
      <w:pPr>
        <w:spacing w:after="0"/>
        <w:jc w:val="left"/>
        <w:rPr>
          <w:sz w:val="20"/>
        </w:rPr>
        <w:sectPr>
          <w:pgSz w:w="11910" w:h="16850"/>
          <w:pgMar w:header="0" w:footer="504" w:top="580" w:bottom="700" w:left="760" w:right="380"/>
        </w:sectPr>
      </w:pPr>
    </w:p>
    <w:p>
      <w:pPr>
        <w:spacing w:line="134" w:lineRule="exact" w:before="84"/>
        <w:ind w:left="0" w:right="429" w:firstLine="0"/>
        <w:jc w:val="right"/>
        <w:rPr>
          <w:rFonts w:ascii="Arial" w:hAnsi="Arial"/>
          <w:sz w:val="14"/>
        </w:rPr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366395</wp:posOffset>
            </wp:positionH>
            <wp:positionV relativeFrom="paragraph">
              <wp:posOffset>45540</wp:posOffset>
            </wp:positionV>
            <wp:extent cx="2591943" cy="863980"/>
            <wp:effectExtent l="0" t="0" r="0" b="0"/>
            <wp:wrapNone/>
            <wp:docPr id="21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1943" cy="863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4"/>
        </w:rPr>
        <w:t>Приложение №1</w:t>
      </w:r>
    </w:p>
    <w:p>
      <w:pPr>
        <w:pStyle w:val="Heading1"/>
        <w:spacing w:line="438" w:lineRule="exact"/>
        <w:ind w:right="422"/>
        <w:jc w:val="right"/>
      </w:pPr>
      <w:r>
        <w:rPr>
          <w:color w:val="0F3A5E"/>
        </w:rPr>
        <w:t>8 800 222 60 26</w:t>
      </w:r>
    </w:p>
    <w:p>
      <w:pPr>
        <w:pStyle w:val="Heading3"/>
        <w:spacing w:before="109" w:after="11"/>
        <w:ind w:left="0" w:right="365"/>
        <w:jc w:val="right"/>
      </w:pPr>
      <w:r>
        <w:rPr/>
        <w:t>ООО "ГрузовойСтандарт", ИНН:3305720866, КПП:330501001</w:t>
      </w:r>
    </w:p>
    <w:p>
      <w:pPr>
        <w:pStyle w:val="BodyText"/>
        <w:spacing w:line="20" w:lineRule="exact"/>
        <w:ind w:left="5211"/>
        <w:rPr>
          <w:sz w:val="2"/>
        </w:rPr>
      </w:pPr>
      <w:r>
        <w:rPr>
          <w:sz w:val="2"/>
        </w:rPr>
        <w:pict>
          <v:group style="width:287.05pt;height:.75pt;mso-position-horizontal-relative:char;mso-position-vertical-relative:line" coordorigin="0,0" coordsize="5741,15">
            <v:line style="position:absolute" from="8,8" to="5734,8" stroked="true" strokeweight=".7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1"/>
        <w:ind w:left="0" w:right="437" w:firstLine="0"/>
        <w:jc w:val="right"/>
        <w:rPr>
          <w:i/>
          <w:sz w:val="18"/>
        </w:rPr>
      </w:pPr>
      <w:r>
        <w:rPr>
          <w:i/>
          <w:sz w:val="18"/>
        </w:rPr>
        <w:t>Фактический адрес:Владимирская область, г.Ковров, ул.Муромская д.16/1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9"/>
        </w:rPr>
      </w:pPr>
    </w:p>
    <w:p>
      <w:pPr>
        <w:spacing w:before="0"/>
        <w:ind w:left="2800" w:right="0" w:firstLine="0"/>
        <w:jc w:val="left"/>
        <w:rPr>
          <w:b/>
          <w:sz w:val="20"/>
        </w:rPr>
      </w:pPr>
      <w:r>
        <w:rPr>
          <w:b/>
          <w:sz w:val="20"/>
        </w:rPr>
        <w:t>ЗАЯВКА НА ПЕРЕВОЗКУ ГРУЗА № 1112 ОТ 10.05.2017 г.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3"/>
        </w:rPr>
      </w:pPr>
    </w:p>
    <w:p>
      <w:pPr>
        <w:spacing w:after="0"/>
        <w:rPr>
          <w:sz w:val="23"/>
        </w:rPr>
        <w:sectPr>
          <w:footerReference w:type="default" r:id="rId16"/>
          <w:pgSz w:w="11910" w:h="16850"/>
          <w:pgMar w:footer="0" w:header="0" w:top="500" w:bottom="280" w:left="460" w:right="160"/>
        </w:sectPr>
      </w:pPr>
    </w:p>
    <w:p>
      <w:pPr>
        <w:spacing w:before="93"/>
        <w:ind w:left="203" w:right="0" w:firstLine="0"/>
        <w:jc w:val="left"/>
        <w:rPr>
          <w:b/>
          <w:sz w:val="18"/>
        </w:rPr>
      </w:pPr>
      <w:r>
        <w:rPr/>
        <w:pict>
          <v:group style="position:absolute;margin-left:28.85pt;margin-top:-20.027643pt;width:552.75pt;height:47.35pt;mso-position-horizontal-relative:page;mso-position-vertical-relative:paragraph;z-index:-7912" coordorigin="577,-401" coordsize="11055,947">
            <v:shape style="position:absolute;left:577;top:-161;width:10772;height:240" type="#_x0000_t75" stroked="false">
              <v:imagedata r:id="rId18" o:title=""/>
            </v:shape>
            <v:shape style="position:absolute;left:577;top:-401;width:10715;height:480" type="#_x0000_t75" stroked="false">
              <v:imagedata r:id="rId19" o:title=""/>
            </v:shape>
            <v:shape style="position:absolute;left:917;top:79;width:10432;height:227" type="#_x0000_t75" stroked="false">
              <v:imagedata r:id="rId20" o:title=""/>
            </v:shape>
            <v:shape style="position:absolute;left:6360;top:319;width:5272;height:227" type="#_x0000_t75" stroked="false">
              <v:imagedata r:id="rId21" o:title=""/>
            </v:shape>
            <v:shape style="position:absolute;left:917;top:319;width:5159;height:227" type="#_x0000_t75" stroked="false">
              <v:imagedata r:id="rId22" o:title=""/>
            </v:shape>
            <w10:wrap type="none"/>
          </v:group>
        </w:pict>
      </w:r>
      <w:r>
        <w:rPr>
          <w:b/>
          <w:sz w:val="18"/>
        </w:rPr>
        <w:t>1</w:t>
      </w:r>
    </w:p>
    <w:p>
      <w:pPr>
        <w:spacing w:before="33"/>
        <w:ind w:left="203" w:right="0" w:firstLine="0"/>
        <w:jc w:val="left"/>
        <w:rPr>
          <w:b/>
          <w:sz w:val="18"/>
        </w:rPr>
      </w:pPr>
      <w:r>
        <w:rPr>
          <w:b/>
          <w:sz w:val="18"/>
        </w:rPr>
        <w:t>3</w:t>
      </w:r>
    </w:p>
    <w:p>
      <w:pPr>
        <w:spacing w:before="89"/>
        <w:ind w:left="203" w:right="0" w:firstLine="0"/>
        <w:jc w:val="left"/>
        <w:rPr>
          <w:b/>
          <w:sz w:val="18"/>
        </w:rPr>
      </w:pPr>
      <w:r>
        <w:rPr>
          <w:b/>
          <w:sz w:val="18"/>
        </w:rPr>
        <w:t>4</w:t>
      </w:r>
    </w:p>
    <w:p>
      <w:pPr>
        <w:spacing w:before="47"/>
        <w:ind w:left="203" w:right="0" w:firstLine="0"/>
        <w:jc w:val="left"/>
        <w:rPr>
          <w:b/>
          <w:sz w:val="18"/>
        </w:rPr>
      </w:pPr>
      <w:r>
        <w:rPr>
          <w:b/>
          <w:sz w:val="18"/>
        </w:rPr>
        <w:t>4.1</w:t>
      </w:r>
    </w:p>
    <w:p>
      <w:pPr>
        <w:spacing w:before="32"/>
        <w:ind w:left="203" w:right="0" w:firstLine="0"/>
        <w:jc w:val="left"/>
        <w:rPr>
          <w:b/>
          <w:sz w:val="18"/>
        </w:rPr>
      </w:pPr>
      <w:r>
        <w:rPr>
          <w:b/>
          <w:sz w:val="18"/>
        </w:rPr>
        <w:t>4.2</w:t>
      </w:r>
    </w:p>
    <w:p>
      <w:pPr>
        <w:spacing w:before="32"/>
        <w:ind w:left="203" w:right="0" w:firstLine="0"/>
        <w:jc w:val="left"/>
        <w:rPr>
          <w:b/>
          <w:sz w:val="18"/>
        </w:rPr>
      </w:pPr>
      <w:r>
        <w:rPr>
          <w:b/>
          <w:sz w:val="18"/>
        </w:rPr>
        <w:t>4.3</w:t>
      </w:r>
    </w:p>
    <w:p>
      <w:pPr>
        <w:pStyle w:val="BodyText"/>
        <w:rPr>
          <w:b/>
          <w:sz w:val="21"/>
        </w:rPr>
      </w:pPr>
    </w:p>
    <w:p>
      <w:pPr>
        <w:spacing w:before="1"/>
        <w:ind w:left="203" w:right="0" w:firstLine="0"/>
        <w:jc w:val="left"/>
        <w:rPr>
          <w:b/>
          <w:sz w:val="18"/>
        </w:rPr>
      </w:pPr>
      <w:r>
        <w:rPr>
          <w:b/>
          <w:sz w:val="18"/>
        </w:rPr>
        <w:t>4.4</w:t>
      </w:r>
    </w:p>
    <w:p>
      <w:pPr>
        <w:spacing w:before="33"/>
        <w:ind w:left="203" w:right="0" w:firstLine="0"/>
        <w:jc w:val="left"/>
        <w:rPr>
          <w:b/>
          <w:sz w:val="18"/>
        </w:rPr>
      </w:pPr>
      <w:r>
        <w:rPr>
          <w:b/>
          <w:sz w:val="18"/>
        </w:rPr>
        <w:t>4.5</w:t>
      </w:r>
    </w:p>
    <w:p>
      <w:pPr>
        <w:spacing w:before="33"/>
        <w:ind w:left="203" w:right="0" w:firstLine="0"/>
        <w:jc w:val="left"/>
        <w:rPr>
          <w:b/>
          <w:sz w:val="18"/>
        </w:rPr>
      </w:pPr>
      <w:r>
        <w:rPr>
          <w:b/>
          <w:sz w:val="18"/>
        </w:rPr>
        <w:t>4.6</w:t>
      </w:r>
    </w:p>
    <w:p>
      <w:pPr>
        <w:spacing w:before="33"/>
        <w:ind w:left="203" w:right="0" w:firstLine="0"/>
        <w:jc w:val="left"/>
        <w:rPr>
          <w:b/>
          <w:sz w:val="18"/>
        </w:rPr>
      </w:pPr>
      <w:r>
        <w:rPr>
          <w:b/>
          <w:sz w:val="18"/>
        </w:rPr>
        <w:t>4.7</w:t>
      </w:r>
    </w:p>
    <w:p>
      <w:pPr>
        <w:pStyle w:val="BodyText"/>
        <w:spacing w:before="11"/>
        <w:rPr>
          <w:b/>
          <w:sz w:val="28"/>
        </w:rPr>
      </w:pPr>
      <w:r>
        <w:rPr/>
        <w:br w:type="column"/>
      </w:r>
      <w:r>
        <w:rPr>
          <w:b/>
          <w:sz w:val="28"/>
        </w:rPr>
      </w:r>
    </w:p>
    <w:p>
      <w:pPr>
        <w:spacing w:before="0"/>
        <w:ind w:left="0" w:right="374" w:firstLine="0"/>
        <w:jc w:val="center"/>
        <w:rPr>
          <w:b/>
          <w:sz w:val="18"/>
        </w:rPr>
      </w:pPr>
      <w:r>
        <w:rPr>
          <w:b/>
          <w:sz w:val="18"/>
        </w:rPr>
        <w:t>4</w:t>
      </w:r>
    </w:p>
    <w:p>
      <w:pPr>
        <w:tabs>
          <w:tab w:pos="5072" w:val="left" w:leader="none"/>
          <w:tab w:pos="5499" w:val="left" w:leader="none"/>
          <w:tab w:pos="10288" w:val="left" w:leader="none"/>
        </w:tabs>
        <w:spacing w:before="118"/>
        <w:ind w:left="0" w:right="380" w:firstLine="0"/>
        <w:jc w:val="center"/>
        <w:rPr>
          <w:b/>
          <w:sz w:val="18"/>
        </w:rPr>
      </w:pPr>
      <w:r>
        <w:rPr/>
        <w:drawing>
          <wp:anchor distT="0" distB="0" distL="0" distR="0" allowOverlap="1" layoutInCell="1" locked="0" behindDoc="1" simplePos="0" relativeHeight="268427567">
            <wp:simplePos x="0" y="0"/>
            <wp:positionH relativeFrom="page">
              <wp:posOffset>4146296</wp:posOffset>
            </wp:positionH>
            <wp:positionV relativeFrom="paragraph">
              <wp:posOffset>210468</wp:posOffset>
            </wp:positionV>
            <wp:extent cx="3023997" cy="1333500"/>
            <wp:effectExtent l="0" t="0" r="0" b="0"/>
            <wp:wrapNone/>
            <wp:docPr id="23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997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8.689999pt;margin-top:16.572355pt;width:257.95pt;height:94.5pt;mso-position-horizontal-relative:page;mso-position-vertical-relative:paragraph;z-index:1240" coordorigin="974,331" coordsize="5159,1890">
            <v:shape style="position:absolute;left:1002;top:331;width:5102;height:1170" type="#_x0000_t75" stroked="false">
              <v:imagedata r:id="rId24" o:title=""/>
            </v:shape>
            <v:shape style="position:absolute;left:974;top:1501;width:5159;height:720" type="#_x0000_t75" stroked="false">
              <v:imagedata r:id="rId25" o:title=""/>
            </v:shape>
            <w10:wrap type="none"/>
          </v:group>
        </w:pict>
      </w:r>
      <w:r>
        <w:rPr>
          <w:b/>
          <w:sz w:val="18"/>
          <w:shd w:fill="A5AFD1" w:color="auto" w:val="clear"/>
        </w:rPr>
        <w:t>ПОГРУЗКА</w:t>
        <w:tab/>
      </w:r>
      <w:r>
        <w:rPr>
          <w:b/>
          <w:sz w:val="18"/>
        </w:rPr>
        <w:tab/>
      </w:r>
      <w:r>
        <w:rPr>
          <w:b/>
          <w:sz w:val="18"/>
          <w:shd w:fill="A5AFD1" w:color="auto" w:val="clear"/>
        </w:rPr>
        <w:t>РАЗГРУЗКА</w:t>
        <w:tab/>
      </w:r>
    </w:p>
    <w:p>
      <w:pPr>
        <w:spacing w:before="20"/>
        <w:ind w:left="0" w:right="12" w:firstLine="0"/>
        <w:jc w:val="center"/>
        <w:rPr>
          <w:b/>
          <w:sz w:val="18"/>
        </w:rPr>
      </w:pPr>
      <w:r>
        <w:rPr>
          <w:b/>
          <w:sz w:val="18"/>
        </w:rPr>
        <w:t>4.8</w:t>
      </w:r>
    </w:p>
    <w:p>
      <w:pPr>
        <w:spacing w:before="33"/>
        <w:ind w:left="0" w:right="12" w:firstLine="0"/>
        <w:jc w:val="center"/>
        <w:rPr>
          <w:b/>
          <w:sz w:val="18"/>
        </w:rPr>
      </w:pPr>
      <w:r>
        <w:rPr>
          <w:b/>
          <w:sz w:val="18"/>
        </w:rPr>
        <w:t>4.9</w:t>
      </w:r>
    </w:p>
    <w:p>
      <w:pPr>
        <w:spacing w:before="33"/>
        <w:ind w:left="455" w:right="380" w:firstLine="0"/>
        <w:jc w:val="center"/>
        <w:rPr>
          <w:b/>
          <w:sz w:val="18"/>
        </w:rPr>
      </w:pPr>
      <w:r>
        <w:rPr>
          <w:b/>
          <w:sz w:val="18"/>
        </w:rPr>
        <w:t>4.10</w:t>
      </w:r>
    </w:p>
    <w:p>
      <w:pPr>
        <w:pStyle w:val="BodyText"/>
        <w:spacing w:before="1"/>
        <w:rPr>
          <w:b/>
          <w:sz w:val="21"/>
        </w:rPr>
      </w:pPr>
    </w:p>
    <w:p>
      <w:pPr>
        <w:spacing w:before="0"/>
        <w:ind w:left="455" w:right="380" w:firstLine="0"/>
        <w:jc w:val="center"/>
        <w:rPr>
          <w:b/>
          <w:sz w:val="18"/>
        </w:rPr>
      </w:pPr>
      <w:r>
        <w:rPr>
          <w:b/>
          <w:sz w:val="18"/>
        </w:rPr>
        <w:t>4.11</w:t>
      </w:r>
    </w:p>
    <w:p>
      <w:pPr>
        <w:pStyle w:val="BodyText"/>
        <w:rPr>
          <w:b/>
          <w:sz w:val="21"/>
        </w:rPr>
      </w:pPr>
    </w:p>
    <w:p>
      <w:pPr>
        <w:spacing w:before="1"/>
        <w:ind w:left="455" w:right="380" w:firstLine="0"/>
        <w:jc w:val="center"/>
        <w:rPr>
          <w:b/>
          <w:sz w:val="18"/>
        </w:rPr>
      </w:pPr>
      <w:r>
        <w:rPr>
          <w:b/>
          <w:sz w:val="18"/>
        </w:rPr>
        <w:t>4.12</w:t>
      </w:r>
    </w:p>
    <w:p>
      <w:pPr>
        <w:spacing w:before="33"/>
        <w:ind w:left="455" w:right="380" w:firstLine="0"/>
        <w:jc w:val="center"/>
        <w:rPr>
          <w:b/>
          <w:sz w:val="18"/>
        </w:rPr>
      </w:pPr>
      <w:r>
        <w:rPr>
          <w:b/>
          <w:sz w:val="18"/>
        </w:rPr>
        <w:t>4.13</w:t>
      </w:r>
    </w:p>
    <w:p>
      <w:pPr>
        <w:spacing w:before="33"/>
        <w:ind w:left="455" w:right="380" w:firstLine="0"/>
        <w:jc w:val="center"/>
        <w:rPr>
          <w:b/>
          <w:sz w:val="18"/>
        </w:rPr>
      </w:pPr>
      <w:r>
        <w:rPr>
          <w:b/>
          <w:sz w:val="18"/>
        </w:rPr>
        <w:t>4.14</w:t>
      </w:r>
    </w:p>
    <w:p>
      <w:pPr>
        <w:spacing w:after="0"/>
        <w:jc w:val="center"/>
        <w:rPr>
          <w:sz w:val="18"/>
        </w:rPr>
        <w:sectPr>
          <w:type w:val="continuous"/>
          <w:pgSz w:w="11910" w:h="16850"/>
          <w:pgMar w:top="580" w:bottom="700" w:left="460" w:right="160"/>
          <w:cols w:num="2" w:equalWidth="0">
            <w:col w:w="429" w:space="40"/>
            <w:col w:w="10821"/>
          </w:cols>
        </w:sectPr>
      </w:pPr>
    </w:p>
    <w:p>
      <w:pPr>
        <w:pStyle w:val="BodyText"/>
        <w:spacing w:before="11"/>
        <w:rPr>
          <w:b/>
          <w:sz w:val="5"/>
        </w:rPr>
      </w:pPr>
    </w:p>
    <w:tbl>
      <w:tblPr>
        <w:tblW w:w="0" w:type="auto"/>
        <w:jc w:val="left"/>
        <w:tblInd w:w="10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3"/>
        <w:gridCol w:w="3232"/>
        <w:gridCol w:w="794"/>
        <w:gridCol w:w="794"/>
        <w:gridCol w:w="1077"/>
        <w:gridCol w:w="1134"/>
        <w:gridCol w:w="1757"/>
        <w:gridCol w:w="1531"/>
      </w:tblGrid>
      <w:tr>
        <w:trPr>
          <w:trHeight w:val="454" w:hRule="exact"/>
        </w:trPr>
        <w:tc>
          <w:tcPr>
            <w:tcW w:w="453" w:type="dxa"/>
          </w:tcPr>
          <w:p>
            <w:pPr>
              <w:pStyle w:val="TableParagraph"/>
              <w:spacing w:line="242" w:lineRule="auto" w:before="7"/>
              <w:ind w:left="90" w:right="70" w:firstLine="38"/>
              <w:rPr>
                <w:b/>
                <w:sz w:val="18"/>
              </w:rPr>
            </w:pPr>
            <w:r>
              <w:rPr>
                <w:b/>
                <w:sz w:val="18"/>
              </w:rPr>
              <w:t>№ п/п</w:t>
            </w:r>
          </w:p>
        </w:tc>
        <w:tc>
          <w:tcPr>
            <w:tcW w:w="3232" w:type="dxa"/>
          </w:tcPr>
          <w:p>
            <w:pPr>
              <w:pStyle w:val="TableParagraph"/>
              <w:spacing w:before="112"/>
              <w:ind w:left="1275" w:right="127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ГРУЗЫ</w:t>
            </w:r>
          </w:p>
        </w:tc>
        <w:tc>
          <w:tcPr>
            <w:tcW w:w="794" w:type="dxa"/>
          </w:tcPr>
          <w:p>
            <w:pPr>
              <w:pStyle w:val="TableParagraph"/>
              <w:spacing w:line="242" w:lineRule="auto" w:before="7"/>
              <w:ind w:left="202" w:right="101" w:hanging="114"/>
              <w:rPr>
                <w:b/>
                <w:sz w:val="18"/>
              </w:rPr>
            </w:pPr>
            <w:r>
              <w:rPr>
                <w:b/>
                <w:sz w:val="18"/>
              </w:rPr>
              <w:t>Кол-во</w:t>
            </w:r>
            <w:r>
              <w:rPr>
                <w:b/>
                <w:w w:val="99"/>
                <w:sz w:val="18"/>
              </w:rPr>
              <w:t> </w:t>
            </w:r>
            <w:r>
              <w:rPr>
                <w:b/>
                <w:sz w:val="18"/>
              </w:rPr>
              <w:t>мест</w:t>
            </w:r>
          </w:p>
        </w:tc>
        <w:tc>
          <w:tcPr>
            <w:tcW w:w="794" w:type="dxa"/>
          </w:tcPr>
          <w:p>
            <w:pPr>
              <w:pStyle w:val="TableParagraph"/>
              <w:spacing w:line="242" w:lineRule="auto" w:before="7"/>
              <w:ind w:left="218" w:right="197" w:firstLine="42"/>
              <w:rPr>
                <w:b/>
                <w:sz w:val="18"/>
              </w:rPr>
            </w:pPr>
            <w:r>
              <w:rPr>
                <w:b/>
                <w:sz w:val="18"/>
              </w:rPr>
              <w:t>Ед. изм.</w:t>
            </w:r>
          </w:p>
        </w:tc>
        <w:tc>
          <w:tcPr>
            <w:tcW w:w="1077" w:type="dxa"/>
          </w:tcPr>
          <w:p>
            <w:pPr>
              <w:pStyle w:val="TableParagraph"/>
              <w:spacing w:before="112"/>
              <w:ind w:left="96"/>
              <w:rPr>
                <w:b/>
                <w:sz w:val="18"/>
              </w:rPr>
            </w:pPr>
            <w:r>
              <w:rPr>
                <w:b/>
                <w:sz w:val="18"/>
              </w:rPr>
              <w:t>Вес брутто</w:t>
            </w:r>
          </w:p>
        </w:tc>
        <w:tc>
          <w:tcPr>
            <w:tcW w:w="1134" w:type="dxa"/>
          </w:tcPr>
          <w:p>
            <w:pPr>
              <w:pStyle w:val="TableParagraph"/>
              <w:spacing w:line="242" w:lineRule="auto" w:before="7"/>
              <w:ind w:left="291" w:right="266" w:hanging="21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Объем, </w:t>
            </w:r>
            <w:r>
              <w:rPr>
                <w:b/>
                <w:sz w:val="18"/>
              </w:rPr>
              <w:t>м. куб.</w:t>
            </w:r>
          </w:p>
        </w:tc>
        <w:tc>
          <w:tcPr>
            <w:tcW w:w="1757" w:type="dxa"/>
          </w:tcPr>
          <w:p>
            <w:pPr>
              <w:pStyle w:val="TableParagraph"/>
              <w:spacing w:before="112"/>
              <w:ind w:left="470"/>
              <w:rPr>
                <w:b/>
                <w:sz w:val="18"/>
              </w:rPr>
            </w:pPr>
            <w:r>
              <w:rPr>
                <w:b/>
                <w:sz w:val="18"/>
              </w:rPr>
              <w:t>Габариты</w:t>
            </w:r>
          </w:p>
        </w:tc>
        <w:tc>
          <w:tcPr>
            <w:tcW w:w="1531" w:type="dxa"/>
          </w:tcPr>
          <w:p>
            <w:pPr>
              <w:pStyle w:val="TableParagraph"/>
              <w:spacing w:before="112"/>
              <w:ind w:left="364"/>
              <w:rPr>
                <w:b/>
                <w:sz w:val="18"/>
              </w:rPr>
            </w:pPr>
            <w:r>
              <w:rPr>
                <w:b/>
                <w:sz w:val="18"/>
              </w:rPr>
              <w:t>Упаковка</w:t>
            </w:r>
          </w:p>
        </w:tc>
      </w:tr>
      <w:tr>
        <w:trPr>
          <w:trHeight w:val="283" w:hRule="exact"/>
        </w:trPr>
        <w:tc>
          <w:tcPr>
            <w:tcW w:w="453" w:type="dxa"/>
          </w:tcPr>
          <w:p>
            <w:pPr>
              <w:pStyle w:val="TableParagraph"/>
              <w:ind w:left="79"/>
              <w:rPr>
                <w:b/>
                <w:sz w:val="18"/>
              </w:rPr>
            </w:pPr>
            <w:r>
              <w:rPr>
                <w:b/>
                <w:sz w:val="18"/>
              </w:rPr>
              <w:t>4.15</w:t>
            </w:r>
          </w:p>
        </w:tc>
        <w:tc>
          <w:tcPr>
            <w:tcW w:w="3232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Электротехнические изделия</w:t>
            </w:r>
          </w:p>
        </w:tc>
        <w:tc>
          <w:tcPr>
            <w:tcW w:w="794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182</w:t>
            </w:r>
          </w:p>
        </w:tc>
        <w:tc>
          <w:tcPr>
            <w:tcW w:w="794" w:type="dxa"/>
          </w:tcPr>
          <w:p>
            <w:pPr/>
          </w:p>
        </w:tc>
        <w:tc>
          <w:tcPr>
            <w:tcW w:w="1077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18000</w:t>
            </w:r>
          </w:p>
        </w:tc>
        <w:tc>
          <w:tcPr>
            <w:tcW w:w="1134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1757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0,4*0,6*0,8 м</w:t>
            </w:r>
          </w:p>
        </w:tc>
        <w:tc>
          <w:tcPr>
            <w:tcW w:w="1531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Паллеты /ящики</w:t>
            </w:r>
          </w:p>
        </w:tc>
      </w:tr>
    </w:tbl>
    <w:p>
      <w:pPr>
        <w:spacing w:after="0"/>
        <w:rPr>
          <w:sz w:val="18"/>
        </w:rPr>
        <w:sectPr>
          <w:type w:val="continuous"/>
          <w:pgSz w:w="11910" w:h="16850"/>
          <w:pgMar w:top="580" w:bottom="700" w:left="460" w:right="160"/>
        </w:sectPr>
      </w:pPr>
    </w:p>
    <w:p>
      <w:pPr>
        <w:spacing w:before="63"/>
        <w:ind w:left="203" w:right="0" w:firstLine="0"/>
        <w:jc w:val="left"/>
        <w:rPr>
          <w:b/>
          <w:sz w:val="18"/>
        </w:rPr>
      </w:pPr>
      <w:r>
        <w:rPr>
          <w:b/>
          <w:sz w:val="18"/>
        </w:rPr>
        <w:t>№    Стоимость перевозки</w:t>
      </w:r>
    </w:p>
    <w:p>
      <w:pPr>
        <w:tabs>
          <w:tab w:pos="572" w:val="left" w:leader="none"/>
        </w:tabs>
        <w:spacing w:before="33"/>
        <w:ind w:left="203" w:right="0" w:firstLine="0"/>
        <w:jc w:val="left"/>
        <w:rPr>
          <w:b/>
          <w:sz w:val="18"/>
        </w:rPr>
      </w:pPr>
      <w:r>
        <w:rPr>
          <w:b/>
          <w:sz w:val="18"/>
        </w:rPr>
        <w:t>5</w:t>
        <w:tab/>
        <w:t>Форма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оплаты</w:t>
      </w:r>
    </w:p>
    <w:p>
      <w:pPr>
        <w:spacing w:line="278" w:lineRule="auto" w:before="63"/>
        <w:ind w:left="203" w:right="719" w:firstLine="0"/>
        <w:jc w:val="left"/>
        <w:rPr>
          <w:sz w:val="18"/>
        </w:rPr>
      </w:pPr>
      <w:r>
        <w:rPr/>
        <w:br w:type="column"/>
      </w:r>
      <w:r>
        <w:rPr>
          <w:sz w:val="18"/>
        </w:rPr>
        <w:t>242867,00 руб. (Двести сорок две тысячи восемьсот шестдесят семь рублей 00 копеек) Безналичный в т.ч НДС 18%</w:t>
      </w:r>
    </w:p>
    <w:p>
      <w:pPr>
        <w:spacing w:after="0" w:line="278" w:lineRule="auto"/>
        <w:jc w:val="left"/>
        <w:rPr>
          <w:sz w:val="18"/>
        </w:rPr>
        <w:sectPr>
          <w:type w:val="continuous"/>
          <w:pgSz w:w="11910" w:h="16850"/>
          <w:pgMar w:top="580" w:bottom="700" w:left="460" w:right="160"/>
          <w:cols w:num="2" w:equalWidth="0">
            <w:col w:w="2329" w:space="392"/>
            <w:col w:w="8569"/>
          </w:cols>
        </w:sectPr>
      </w:pPr>
    </w:p>
    <w:p>
      <w:pPr>
        <w:tabs>
          <w:tab w:pos="2924" w:val="left" w:leader="none"/>
        </w:tabs>
        <w:spacing w:before="1"/>
        <w:ind w:left="203" w:right="0" w:firstLine="0"/>
        <w:jc w:val="left"/>
        <w:rPr>
          <w:sz w:val="18"/>
        </w:rPr>
      </w:pPr>
      <w:r>
        <w:rPr>
          <w:b/>
          <w:sz w:val="18"/>
        </w:rPr>
        <w:t>5.2  </w:t>
      </w:r>
      <w:r>
        <w:rPr>
          <w:b/>
          <w:spacing w:val="5"/>
          <w:sz w:val="18"/>
        </w:rPr>
        <w:t> </w:t>
      </w:r>
      <w:r>
        <w:rPr>
          <w:b/>
          <w:sz w:val="18"/>
        </w:rPr>
        <w:t>Срок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оплаты</w:t>
        <w:tab/>
      </w:r>
      <w:r>
        <w:rPr>
          <w:sz w:val="18"/>
        </w:rPr>
        <w:t>Оплата 100 % при подачи автомобиля на</w:t>
      </w:r>
      <w:r>
        <w:rPr>
          <w:spacing w:val="-3"/>
          <w:sz w:val="18"/>
        </w:rPr>
        <w:t> </w:t>
      </w:r>
      <w:r>
        <w:rPr>
          <w:sz w:val="18"/>
        </w:rPr>
        <w:t>выгрузку.</w:t>
      </w:r>
    </w:p>
    <w:p>
      <w:pPr>
        <w:spacing w:after="0"/>
        <w:jc w:val="left"/>
        <w:rPr>
          <w:sz w:val="18"/>
        </w:rPr>
        <w:sectPr>
          <w:type w:val="continuous"/>
          <w:pgSz w:w="11910" w:h="16850"/>
          <w:pgMar w:top="580" w:bottom="700" w:left="460" w:right="160"/>
        </w:sectPr>
      </w:pPr>
    </w:p>
    <w:p>
      <w:pPr>
        <w:pStyle w:val="Heading3"/>
      </w:pPr>
      <w:r>
        <w:rPr/>
        <w:t>5.3</w:t>
      </w:r>
    </w:p>
    <w:p>
      <w:pPr>
        <w:spacing w:before="89"/>
        <w:ind w:left="203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w w:val="99"/>
          <w:sz w:val="18"/>
        </w:rPr>
        <w:t>6</w:t>
      </w:r>
    </w:p>
    <w:p>
      <w:pPr>
        <w:spacing w:before="33"/>
        <w:ind w:left="103" w:right="0" w:firstLine="0"/>
        <w:jc w:val="left"/>
        <w:rPr>
          <w:b/>
          <w:sz w:val="18"/>
        </w:rPr>
      </w:pPr>
      <w:r>
        <w:rPr/>
        <w:br w:type="column"/>
      </w:r>
      <w:r>
        <w:rPr>
          <w:b/>
          <w:sz w:val="18"/>
        </w:rPr>
        <w:t>Предоплата</w:t>
      </w:r>
    </w:p>
    <w:p>
      <w:pPr>
        <w:spacing w:before="89"/>
        <w:ind w:left="103" w:right="0" w:firstLine="0"/>
        <w:jc w:val="left"/>
        <w:rPr>
          <w:b/>
          <w:sz w:val="18"/>
        </w:rPr>
      </w:pPr>
      <w:r>
        <w:rPr>
          <w:b/>
          <w:sz w:val="18"/>
        </w:rPr>
        <w:t>Дополнительные</w:t>
      </w:r>
      <w:r>
        <w:rPr>
          <w:b/>
          <w:spacing w:val="-4"/>
          <w:sz w:val="18"/>
        </w:rPr>
        <w:t> </w:t>
      </w:r>
      <w:r>
        <w:rPr>
          <w:b/>
          <w:sz w:val="18"/>
        </w:rPr>
        <w:t>условия:</w:t>
      </w:r>
    </w:p>
    <w:p>
      <w:pPr>
        <w:pStyle w:val="Heading4"/>
        <w:spacing w:before="33"/>
      </w:pPr>
      <w:r>
        <w:rPr/>
        <w:br w:type="column"/>
      </w:r>
      <w:r>
        <w:rPr/>
        <w:t>Отсутствует</w:t>
      </w:r>
    </w:p>
    <w:p>
      <w:pPr>
        <w:spacing w:after="0"/>
        <w:sectPr>
          <w:type w:val="continuous"/>
          <w:pgSz w:w="11910" w:h="16850"/>
          <w:pgMar w:top="580" w:bottom="700" w:left="460" w:right="160"/>
          <w:cols w:num="3" w:equalWidth="0">
            <w:col w:w="429" w:space="40"/>
            <w:col w:w="2269" w:space="40"/>
            <w:col w:w="8512"/>
          </w:cols>
        </w:sectPr>
      </w:pPr>
    </w:p>
    <w:p>
      <w:pPr>
        <w:pStyle w:val="BodyText"/>
        <w:spacing w:before="33"/>
        <w:ind w:left="203"/>
      </w:pPr>
      <w:r>
        <w:rPr/>
        <w:t>Обязанности заказчика:</w:t>
      </w:r>
    </w:p>
    <w:p>
      <w:pPr>
        <w:pStyle w:val="BodyText"/>
        <w:spacing w:line="249" w:lineRule="auto" w:before="6"/>
        <w:ind w:left="203"/>
      </w:pPr>
      <w:r>
        <w:rPr/>
        <w:t>1. Обеспечить погрузку/разгрузку автомобиля в течение 12 (двенадцати) часов с момента подачи автомобиля. В случае превышения указаннного срока, ЗАКАЗЧИК уплачивает ПЕРЕВОЗЧИКУ штраф за простой А/М, в размере 500 (пятьсот) рублей каждый последоющий час ожидания погрузки/выгрузки. 2.Обеспечить наличие подъездных путей к пунктам погрузки/разгрузки.</w:t>
      </w:r>
    </w:p>
    <w:p>
      <w:pPr>
        <w:pStyle w:val="BodyText"/>
        <w:spacing w:line="249" w:lineRule="auto"/>
        <w:ind w:left="203" w:right="312"/>
      </w:pPr>
      <w:r>
        <w:rPr/>
        <w:t>3.Производить погрузку и крепления груза таким образом чтобы обеспечить выполнения требований безопастности дорожного движения и правил перевозки грузов.</w:t>
      </w:r>
    </w:p>
    <w:p>
      <w:pPr>
        <w:pStyle w:val="BodyText"/>
        <w:spacing w:line="249" w:lineRule="auto"/>
        <w:ind w:left="203" w:right="3316"/>
      </w:pPr>
      <w:r>
        <w:rPr/>
        <w:t>4.Заказчик обязан предоставить водителю комплект документов , необходимый для перевозки груза. Обязанности перевозчика:</w:t>
      </w:r>
    </w:p>
    <w:p>
      <w:pPr>
        <w:pStyle w:val="BodyText"/>
        <w:spacing w:line="249" w:lineRule="auto"/>
        <w:ind w:left="203" w:right="2114"/>
      </w:pPr>
      <w:r>
        <w:rPr/>
        <w:t>1.Обеспечить подачу под погрузку автомобиля, удовлетворяющего условиям Договор-Заявки, в технически исправном состоянии. 2.Контролировать процесс погрузки</w:t>
      </w:r>
    </w:p>
    <w:p>
      <w:pPr>
        <w:pStyle w:val="BodyText"/>
        <w:spacing w:line="249" w:lineRule="auto"/>
        <w:ind w:left="203"/>
      </w:pPr>
      <w:r>
        <w:rPr/>
        <w:t>3.ПЕРЕВОЗЧИК несёт ответственность за сохранность груза с момента принятия его к перевозке от грузоотправителя и до передачи его грузополучателю. Прочие условия:</w:t>
      </w:r>
    </w:p>
    <w:p>
      <w:pPr>
        <w:pStyle w:val="BodyText"/>
        <w:spacing w:line="249" w:lineRule="auto"/>
        <w:ind w:left="203"/>
      </w:pPr>
      <w:r>
        <w:rPr/>
        <w:t>1.Стороны договорились, что в вопросах неурегулированных договорными отнощениями, они будут руководствоваться законодательством Российско Федерации.</w:t>
      </w:r>
    </w:p>
    <w:p>
      <w:pPr>
        <w:pStyle w:val="BodyText"/>
        <w:spacing w:line="249" w:lineRule="auto"/>
        <w:ind w:left="203"/>
      </w:pPr>
      <w:r>
        <w:rPr/>
        <w:pict>
          <v:shape style="position:absolute;margin-left:132.830002pt;margin-top:10.358581pt;width:339.85pt;height:79.75pt;mso-position-horizontal-relative:page;mso-position-vertical-relative:paragraph;z-index:-7792" type="#_x0000_t202" filled="false" stroked="false">
            <v:textbox inset="0,0,0,0">
              <w:txbxContent>
                <w:p>
                  <w:pPr>
                    <w:spacing w:line="1595" w:lineRule="exact" w:before="0"/>
                    <w:ind w:left="0" w:right="0" w:firstLine="0"/>
                    <w:jc w:val="left"/>
                    <w:rPr>
                      <w:b/>
                      <w:sz w:val="144"/>
                    </w:rPr>
                  </w:pPr>
                  <w:r>
                    <w:rPr>
                      <w:b/>
                      <w:color w:val="BFBFBF"/>
                      <w:w w:val="95"/>
                      <w:sz w:val="144"/>
                    </w:rPr>
                    <w:t>ОБРАЗЕЦ</w:t>
                  </w:r>
                </w:p>
              </w:txbxContent>
            </v:textbox>
            <w10:wrap type="none"/>
          </v:shape>
        </w:pict>
      </w:r>
      <w:r>
        <w:rPr/>
        <w:t>2.Подписание данной заявки является акцептом Договора публичной оферты на перевозку грузов автомобильным транспортом по территории Российской Федерации в редакции 29.09.2017г., размещенного в сети Интернет на сайте gruzstd.ru.</w:t>
      </w:r>
    </w:p>
    <w:p>
      <w:pPr>
        <w:pStyle w:val="BodyText"/>
        <w:spacing w:line="249" w:lineRule="auto"/>
        <w:ind w:left="203" w:right="381"/>
        <w:jc w:val="both"/>
      </w:pPr>
      <w:r>
        <w:rPr/>
        <w:t>3.Заказчик подтверждает, что ознакомился с условиями Договора публичной оферты на перевозку грузов в редакции 29.09.2017г.  возражений  и  замечаний относительно его не имеет. Стороны признают настоящую Заявку, направляемую в рабочем порядке средствами факсимильной, электронной связиимеющей юридическую</w:t>
      </w:r>
      <w:r>
        <w:rPr>
          <w:spacing w:val="-1"/>
        </w:rPr>
        <w:t> </w:t>
      </w:r>
      <w:r>
        <w:rPr/>
        <w:t>силу.</w:t>
      </w:r>
    </w:p>
    <w:p>
      <w:pPr>
        <w:pStyle w:val="BodyText"/>
        <w:spacing w:line="184" w:lineRule="exact"/>
        <w:ind w:left="203"/>
      </w:pPr>
      <w:r>
        <w:rPr/>
        <w:t>ДЛЯ КОРРЕСПОНДЕНЦИИ:</w:t>
      </w:r>
    </w:p>
    <w:p>
      <w:pPr>
        <w:pStyle w:val="BodyText"/>
        <w:spacing w:line="249" w:lineRule="auto" w:before="6"/>
        <w:ind w:left="203" w:right="6170"/>
      </w:pPr>
      <w:r>
        <w:rPr/>
        <w:t>КУРЬЕР 601916 , Владимирская обл. г.Ковров ул.Муромская д.16 стр.1 ПОЧТА  601916 , Владимирская обл. г.Ковров ул.Муромская д.16 стр.1</w:t>
      </w:r>
    </w:p>
    <w:p>
      <w:pPr>
        <w:spacing w:after="0" w:line="249" w:lineRule="auto"/>
        <w:sectPr>
          <w:type w:val="continuous"/>
          <w:pgSz w:w="11910" w:h="16850"/>
          <w:pgMar w:top="580" w:bottom="700" w:left="460" w:right="160"/>
        </w:sectPr>
      </w:pPr>
    </w:p>
    <w:p>
      <w:pPr>
        <w:pStyle w:val="Heading3"/>
        <w:spacing w:before="30"/>
        <w:rPr>
          <w:rFonts w:ascii="Arial"/>
        </w:rPr>
      </w:pPr>
      <w:r>
        <w:rPr>
          <w:rFonts w:ascii="Arial"/>
          <w:w w:val="99"/>
        </w:rPr>
        <w:t>7</w:t>
      </w:r>
    </w:p>
    <w:p>
      <w:pPr>
        <w:spacing w:before="89"/>
        <w:ind w:left="203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w w:val="99"/>
          <w:sz w:val="18"/>
        </w:rPr>
        <w:t>8</w:t>
      </w:r>
    </w:p>
    <w:p>
      <w:pPr>
        <w:spacing w:before="75"/>
        <w:ind w:left="203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8.1</w:t>
      </w:r>
    </w:p>
    <w:p>
      <w:pPr>
        <w:spacing w:before="32"/>
        <w:ind w:left="203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8.3</w:t>
      </w:r>
    </w:p>
    <w:p>
      <w:pPr>
        <w:spacing w:before="32"/>
        <w:ind w:left="203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8.4</w:t>
      </w:r>
    </w:p>
    <w:p>
      <w:pPr>
        <w:spacing w:line="336" w:lineRule="auto" w:before="31"/>
        <w:ind w:left="49" w:right="-19" w:firstLine="56"/>
        <w:jc w:val="left"/>
        <w:rPr>
          <w:b/>
          <w:sz w:val="18"/>
        </w:rPr>
      </w:pPr>
      <w:r>
        <w:rPr/>
        <w:br w:type="column"/>
      </w:r>
      <w:r>
        <w:rPr>
          <w:b/>
          <w:sz w:val="18"/>
        </w:rPr>
        <w:t>Дополнительные условия перевозки: Выделенный подвижной состав</w:t>
      </w:r>
      <w:r>
        <w:rPr>
          <w:b/>
          <w:spacing w:val="-8"/>
          <w:sz w:val="18"/>
        </w:rPr>
        <w:t> </w:t>
      </w:r>
      <w:r>
        <w:rPr>
          <w:b/>
          <w:sz w:val="18"/>
        </w:rPr>
        <w:t>под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погрузку:</w:t>
      </w:r>
      <w:r>
        <w:rPr>
          <w:b/>
          <w:w w:val="98"/>
          <w:sz w:val="18"/>
        </w:rPr>
        <w:t> </w:t>
      </w:r>
      <w:r>
        <w:rPr>
          <w:b/>
          <w:sz w:val="18"/>
        </w:rPr>
        <w:t>Тягач</w:t>
      </w:r>
    </w:p>
    <w:p>
      <w:pPr>
        <w:spacing w:line="160" w:lineRule="exact" w:before="0"/>
        <w:ind w:left="106" w:right="0" w:firstLine="0"/>
        <w:jc w:val="left"/>
        <w:rPr>
          <w:b/>
          <w:sz w:val="18"/>
        </w:rPr>
      </w:pPr>
      <w:r>
        <w:rPr/>
        <w:pict>
          <v:group style="position:absolute;margin-left:99.709999pt;margin-top:-15.003496pt;width:467.75pt;height:36pt;mso-position-horizontal-relative:page;mso-position-vertical-relative:paragraph;z-index:-7840" coordorigin="1994,-300" coordsize="9355,720">
            <v:shape style="position:absolute;left:1994;top:-300;width:4774;height:240" type="#_x0000_t75" stroked="false">
              <v:imagedata r:id="rId26" o:title=""/>
            </v:shape>
            <v:shape style="position:absolute;left:2040;top:-60;width:4717;height:240" type="#_x0000_t75" stroked="false">
              <v:imagedata r:id="rId27" o:title=""/>
            </v:shape>
            <v:shape style="position:absolute;left:2040;top:180;width:9309;height:240" type="#_x0000_t75" stroked="false">
              <v:imagedata r:id="rId28" o:title=""/>
            </v:shape>
            <v:shape style="position:absolute;left:8106;top:-300;width:3243;height:240" type="#_x0000_t75" stroked="false">
              <v:imagedata r:id="rId29" o:title=""/>
            </v:shape>
            <v:shape style="position:absolute;left:8162;top:-60;width:3186;height:240" type="#_x0000_t75" stroked="false">
              <v:imagedata r:id="rId30" o:title=""/>
            </v:shape>
            <w10:wrap type="none"/>
          </v:group>
        </w:pict>
      </w:r>
      <w:r>
        <w:rPr>
          <w:b/>
          <w:sz w:val="18"/>
        </w:rPr>
        <w:t>Водитель</w:t>
      </w:r>
    </w:p>
    <w:p>
      <w:pPr>
        <w:spacing w:before="33"/>
        <w:ind w:left="106" w:right="0" w:firstLine="0"/>
        <w:jc w:val="left"/>
        <w:rPr>
          <w:b/>
          <w:sz w:val="18"/>
        </w:rPr>
      </w:pPr>
      <w:r>
        <w:rPr>
          <w:b/>
          <w:sz w:val="18"/>
        </w:rPr>
        <w:t>Паспорт</w:t>
      </w:r>
    </w:p>
    <w:p>
      <w:pPr>
        <w:pStyle w:val="BodyText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rPr>
          <w:b/>
          <w:sz w:val="20"/>
        </w:rPr>
      </w:pPr>
    </w:p>
    <w:p>
      <w:pPr>
        <w:spacing w:before="151"/>
        <w:ind w:left="203" w:right="0" w:firstLine="0"/>
        <w:jc w:val="left"/>
        <w:rPr>
          <w:b/>
          <w:sz w:val="18"/>
        </w:rPr>
      </w:pPr>
      <w:r>
        <w:rPr>
          <w:b/>
          <w:sz w:val="18"/>
        </w:rPr>
        <w:t>8.2</w:t>
      </w:r>
    </w:p>
    <w:p>
      <w:pPr>
        <w:spacing w:before="33"/>
        <w:ind w:left="203" w:right="0" w:firstLine="0"/>
        <w:jc w:val="left"/>
        <w:rPr>
          <w:b/>
          <w:sz w:val="18"/>
        </w:rPr>
      </w:pPr>
      <w:r>
        <w:rPr>
          <w:b/>
          <w:sz w:val="18"/>
        </w:rPr>
        <w:t>8.5</w:t>
      </w:r>
    </w:p>
    <w:p>
      <w:pPr>
        <w:pStyle w:val="BodyText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rPr>
          <w:b/>
          <w:sz w:val="20"/>
        </w:rPr>
      </w:pPr>
    </w:p>
    <w:p>
      <w:pPr>
        <w:spacing w:line="278" w:lineRule="auto" w:before="151"/>
        <w:ind w:left="75" w:right="3559" w:firstLine="0"/>
        <w:jc w:val="left"/>
        <w:rPr>
          <w:b/>
          <w:sz w:val="18"/>
        </w:rPr>
      </w:pPr>
      <w:r>
        <w:rPr>
          <w:b/>
          <w:sz w:val="18"/>
        </w:rPr>
        <w:t>Прицеп Моб. тел.</w:t>
      </w:r>
    </w:p>
    <w:p>
      <w:pPr>
        <w:spacing w:after="0" w:line="278" w:lineRule="auto"/>
        <w:jc w:val="left"/>
        <w:rPr>
          <w:sz w:val="18"/>
        </w:rPr>
        <w:sectPr>
          <w:type w:val="continuous"/>
          <w:pgSz w:w="11910" w:h="16850"/>
          <w:pgMar w:top="580" w:bottom="700" w:left="460" w:right="160"/>
          <w:cols w:num="4" w:equalWidth="0">
            <w:col w:w="454" w:space="40"/>
            <w:col w:w="3799" w:space="1887"/>
            <w:col w:w="429" w:space="40"/>
            <w:col w:w="4641"/>
          </w:cols>
        </w:sectPr>
      </w:pPr>
    </w:p>
    <w:p>
      <w:pPr>
        <w:spacing w:before="90"/>
        <w:ind w:left="147" w:right="0" w:firstLine="0"/>
        <w:jc w:val="left"/>
        <w:rPr>
          <w:b/>
          <w:sz w:val="18"/>
        </w:rPr>
      </w:pPr>
      <w:r>
        <w:rPr>
          <w:b/>
          <w:sz w:val="18"/>
        </w:rPr>
        <w:t>С условиями перевозки согласны</w:t>
      </w:r>
    </w:p>
    <w:p>
      <w:pPr>
        <w:pStyle w:val="Heading4"/>
        <w:spacing w:line="242" w:lineRule="auto" w:before="89"/>
        <w:ind w:right="1971"/>
      </w:pPr>
      <w:r>
        <w:rPr/>
        <w:t>Заказчик: ООО "РОМАШКА" ИНН/КПП: 3300000000/330000000</w:t>
      </w:r>
    </w:p>
    <w:p>
      <w:pPr>
        <w:spacing w:before="0"/>
        <w:ind w:left="147" w:right="0" w:firstLine="0"/>
        <w:jc w:val="left"/>
        <w:rPr>
          <w:sz w:val="18"/>
        </w:rPr>
      </w:pPr>
      <w:r>
        <w:rPr>
          <w:sz w:val="18"/>
        </w:rPr>
        <w:t>Юр.адр: 123007, Россия, г.Москва, ул.1-я Магистральная д.1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line="242" w:lineRule="auto" w:before="143"/>
        <w:ind w:left="147" w:right="1785" w:firstLine="0"/>
        <w:jc w:val="left"/>
        <w:rPr>
          <w:sz w:val="18"/>
        </w:rPr>
      </w:pPr>
      <w:r>
        <w:rPr>
          <w:sz w:val="18"/>
        </w:rPr>
        <w:t>Перевозчик: ООО "ГрузовойСтандарт" ИНН/КПП: 3305720866/3305720866</w:t>
      </w:r>
    </w:p>
    <w:p>
      <w:pPr>
        <w:spacing w:line="242" w:lineRule="auto" w:before="0"/>
        <w:ind w:left="147" w:right="309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268427639">
            <wp:simplePos x="0" y="0"/>
            <wp:positionH relativeFrom="page">
              <wp:posOffset>4290314</wp:posOffset>
            </wp:positionH>
            <wp:positionV relativeFrom="paragraph">
              <wp:posOffset>-383256</wp:posOffset>
            </wp:positionV>
            <wp:extent cx="2844038" cy="1331976"/>
            <wp:effectExtent l="0" t="0" r="0" b="0"/>
            <wp:wrapNone/>
            <wp:docPr id="25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038" cy="1331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Юр.адр: 601916,Владимирская обл., г.Ковров, ул.Парковая,д.2, корп.2 кв.51</w:t>
      </w:r>
    </w:p>
    <w:p>
      <w:pPr>
        <w:spacing w:after="0" w:line="242" w:lineRule="auto"/>
        <w:jc w:val="left"/>
        <w:rPr>
          <w:sz w:val="18"/>
        </w:rPr>
        <w:sectPr>
          <w:type w:val="continuous"/>
          <w:pgSz w:w="11910" w:h="16850"/>
          <w:pgMar w:top="580" w:bottom="700" w:left="460" w:right="160"/>
          <w:cols w:num="2" w:equalWidth="0">
            <w:col w:w="4814" w:space="685"/>
            <w:col w:w="5791"/>
          </w:cols>
        </w:sectPr>
      </w:pPr>
    </w:p>
    <w:p>
      <w:pPr>
        <w:pStyle w:val="BodyText"/>
        <w:spacing w:before="9"/>
        <w:rPr>
          <w:sz w:val="21"/>
        </w:rPr>
      </w:pPr>
    </w:p>
    <w:p>
      <w:pPr>
        <w:tabs>
          <w:tab w:pos="2126" w:val="left" w:leader="none"/>
          <w:tab w:pos="4426" w:val="left" w:leader="none"/>
        </w:tabs>
        <w:spacing w:before="0"/>
        <w:ind w:left="147" w:right="0" w:firstLine="0"/>
        <w:jc w:val="left"/>
        <w:rPr>
          <w:sz w:val="18"/>
        </w:rPr>
      </w:pPr>
      <w:r>
        <w:rPr>
          <w:sz w:val="18"/>
          <w:u w:val="single"/>
        </w:rPr>
        <w:t> </w:t>
        <w:tab/>
        <w:t>/</w:t>
        <w:tab/>
      </w:r>
    </w:p>
    <w:p>
      <w:pPr>
        <w:spacing w:before="2"/>
        <w:ind w:left="1928" w:right="2079" w:firstLine="0"/>
        <w:jc w:val="center"/>
        <w:rPr>
          <w:sz w:val="18"/>
        </w:rPr>
      </w:pPr>
      <w:r>
        <w:rPr>
          <w:sz w:val="18"/>
        </w:rPr>
        <w:t>М.П.</w:t>
      </w:r>
    </w:p>
    <w:p>
      <w:pPr>
        <w:spacing w:line="160" w:lineRule="exact" w:before="124"/>
        <w:ind w:left="1928" w:right="1186" w:firstLine="0"/>
        <w:jc w:val="center"/>
        <w:rPr>
          <w:sz w:val="18"/>
        </w:rPr>
      </w:pPr>
      <w:r>
        <w:rPr/>
        <w:br w:type="column"/>
      </w:r>
      <w:r>
        <w:rPr>
          <w:sz w:val="18"/>
        </w:rPr>
        <w:t>Болотов А.А.</w:t>
      </w:r>
    </w:p>
    <w:p>
      <w:pPr>
        <w:tabs>
          <w:tab w:pos="4426" w:val="left" w:leader="none"/>
        </w:tabs>
        <w:spacing w:line="160" w:lineRule="exact" w:before="0"/>
        <w:ind w:left="2127" w:right="0" w:firstLine="0"/>
        <w:jc w:val="left"/>
        <w:rPr>
          <w:sz w:val="18"/>
        </w:rPr>
      </w:pPr>
      <w:r>
        <w:rPr/>
        <w:pict>
          <v:shape style="position:absolute;margin-left:305.309998pt;margin-top:-1.957236pt;width:99pt;height:10pt;mso-position-horizontal-relative:page;mso-position-vertical-relative:paragraph;z-index:-7768" type="#_x0000_t202" filled="false" stroked="false">
            <v:textbox inset="0,0,0,0">
              <w:txbxContent>
                <w:p>
                  <w:pPr>
                    <w:tabs>
                      <w:tab w:pos="1979" w:val="left" w:leader="none"/>
                    </w:tabs>
                    <w:spacing w:line="199" w:lineRule="exact" w:before="0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  <w:u w:val="single"/>
                    </w:rPr>
                    <w:t> </w:t>
                    <w:tab/>
                  </w:r>
                </w:p>
              </w:txbxContent>
            </v:textbox>
            <w10:wrap type="none"/>
          </v:shape>
        </w:pict>
      </w:r>
      <w:r>
        <w:rPr>
          <w:sz w:val="18"/>
          <w:u w:val="single"/>
        </w:rPr>
        <w:t>/</w:t>
        <w:tab/>
      </w:r>
    </w:p>
    <w:p>
      <w:pPr>
        <w:spacing w:before="3"/>
        <w:ind w:left="479" w:right="1993" w:firstLine="0"/>
        <w:jc w:val="center"/>
        <w:rPr>
          <w:sz w:val="18"/>
        </w:rPr>
      </w:pPr>
      <w:r>
        <w:rPr>
          <w:sz w:val="18"/>
        </w:rPr>
        <w:t>М.П.</w:t>
      </w:r>
    </w:p>
    <w:p>
      <w:pPr>
        <w:spacing w:after="0"/>
        <w:jc w:val="center"/>
        <w:rPr>
          <w:sz w:val="18"/>
        </w:rPr>
        <w:sectPr>
          <w:type w:val="continuous"/>
          <w:pgSz w:w="11910" w:h="16850"/>
          <w:pgMar w:top="580" w:bottom="700" w:left="460" w:right="160"/>
          <w:cols w:num="2" w:equalWidth="0">
            <w:col w:w="4428" w:space="1072"/>
            <w:col w:w="5790"/>
          </w:cols>
        </w:sectPr>
      </w:pPr>
    </w:p>
    <w:p>
      <w:pPr>
        <w:spacing w:before="93"/>
        <w:ind w:left="3930" w:right="4210" w:firstLine="0"/>
        <w:jc w:val="center"/>
        <w:rPr>
          <w:rFonts w:ascii="Arial" w:hAnsi="Arial"/>
          <w:i/>
          <w:sz w:val="16"/>
        </w:rPr>
      </w:pPr>
      <w:r>
        <w:rPr>
          <w:rFonts w:ascii="Arial" w:hAnsi="Arial"/>
          <w:i/>
          <w:sz w:val="16"/>
        </w:rPr>
        <w:t>ИСПРАВЛЕНИЯ НЕ ДЕЙСТВИТЕЛЬНЫ!!!</w:t>
      </w:r>
    </w:p>
    <w:sectPr>
      <w:type w:val="continuous"/>
      <w:pgSz w:w="11910" w:h="16850"/>
      <w:pgMar w:top="580" w:bottom="700" w:left="460" w:right="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Days">
    <w:altName w:val="Days"/>
    <w:charset w:val="CC"/>
    <w:family w:val="auto"/>
    <w:pitch w:val="variable"/>
  </w:font>
  <w:font w:name="Arial">
    <w:altName w:val="Arial"/>
    <w:charset w:val="CC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0.970001pt;margin-top:803.061096pt;width:56.25pt;height:10.9pt;mso-position-horizontal-relative:page;mso-position-vertical-relative:page;z-index:-8080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20"/>
                </w:pPr>
                <w:r>
                  <w:rPr/>
                  <w:t>Страница 1 из 7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8427399">
          <wp:simplePos x="0" y="0"/>
          <wp:positionH relativeFrom="page">
            <wp:posOffset>549529</wp:posOffset>
          </wp:positionH>
          <wp:positionV relativeFrom="page">
            <wp:posOffset>9978390</wp:posOffset>
          </wp:positionV>
          <wp:extent cx="6695948" cy="251967"/>
          <wp:effectExtent l="0" t="0" r="0" b="0"/>
          <wp:wrapNone/>
          <wp:docPr id="7" name="image3.jpe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695948" cy="2519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10.970001pt;margin-top:803.061096pt;width:56.25pt;height:10.9pt;mso-position-horizontal-relative:page;mso-position-vertical-relative:page;z-index:-8032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20"/>
                </w:pPr>
                <w:r>
                  <w:rPr/>
                  <w:t>Страница </w:t>
                </w: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  <w:r>
                  <w:rPr/>
                  <w:t> из 7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16"/>
      <w:szCs w:val="16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Days" w:hAnsi="Days" w:eastAsia="Days" w:cs="Days"/>
      <w:sz w:val="36"/>
      <w:szCs w:val="36"/>
    </w:rPr>
  </w:style>
  <w:style w:styleId="Heading2" w:type="paragraph">
    <w:name w:val="Heading 2"/>
    <w:basedOn w:val="Normal"/>
    <w:uiPriority w:val="1"/>
    <w:qFormat/>
    <w:pPr>
      <w:ind w:left="2800" w:hanging="1425"/>
      <w:outlineLvl w:val="2"/>
    </w:pPr>
    <w:rPr>
      <w:rFonts w:ascii="Times New Roman" w:hAnsi="Times New Roman" w:eastAsia="Times New Roman" w:cs="Times New Roman"/>
      <w:b/>
      <w:bCs/>
      <w:sz w:val="20"/>
      <w:szCs w:val="20"/>
    </w:rPr>
  </w:style>
  <w:style w:styleId="Heading3" w:type="paragraph">
    <w:name w:val="Heading 3"/>
    <w:basedOn w:val="Normal"/>
    <w:uiPriority w:val="1"/>
    <w:qFormat/>
    <w:pPr>
      <w:spacing w:before="33"/>
      <w:ind w:left="203"/>
      <w:outlineLvl w:val="3"/>
    </w:pPr>
    <w:rPr>
      <w:rFonts w:ascii="Times New Roman" w:hAnsi="Times New Roman" w:eastAsia="Times New Roman" w:cs="Times New Roman"/>
      <w:b/>
      <w:bCs/>
      <w:sz w:val="18"/>
      <w:szCs w:val="18"/>
    </w:rPr>
  </w:style>
  <w:style w:styleId="Heading4" w:type="paragraph">
    <w:name w:val="Heading 4"/>
    <w:basedOn w:val="Normal"/>
    <w:uiPriority w:val="1"/>
    <w:qFormat/>
    <w:pPr>
      <w:ind w:left="147"/>
      <w:outlineLvl w:val="4"/>
    </w:pPr>
    <w:rPr>
      <w:rFonts w:ascii="Times New Roman" w:hAnsi="Times New Roman" w:eastAsia="Times New Roman" w:cs="Times New Roman"/>
      <w:sz w:val="18"/>
      <w:szCs w:val="1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>
      <w:spacing w:before="6"/>
      <w:ind w:left="22"/>
    </w:pPr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footer" Target="footer2.xm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png"/><Relationship Id="rId15" Type="http://schemas.openxmlformats.org/officeDocument/2006/relationships/image" Target="media/image9.jpeg"/><Relationship Id="rId16" Type="http://schemas.openxmlformats.org/officeDocument/2006/relationships/footer" Target="footer3.xml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jpeg"/></Relationships>
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FastReport</dc:creator>
  <dc:subject>FastReport PDF export</dc:subject>
  <dcterms:created xsi:type="dcterms:W3CDTF">2017-11-01T15:04:56Z</dcterms:created>
  <dcterms:modified xsi:type="dcterms:W3CDTF">2017-11-01T15:04:56Z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2017-11-01T00:00:00Z</vt:filetime>
  </property>
  <property fmtid="{D5CDD505-2E9C-101B-9397-08002B2CF9AE}" pid="3" name="LastSaved">
    <vt:filetime>2017-11-01T00:00:00Z</vt:filetime>
  </property>
</Properties>
</file>